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EED" w:rsidRDefault="00D20EED" w:rsidP="00D20EED">
      <w:pPr>
        <w:tabs>
          <w:tab w:val="left" w:pos="1701"/>
        </w:tabs>
        <w:rPr>
          <w:b/>
        </w:rPr>
      </w:pPr>
      <w:r w:rsidRPr="00061F88">
        <w:rPr>
          <w:b/>
        </w:rPr>
        <w:t>B-</w:t>
      </w:r>
      <w:r>
        <w:rPr>
          <w:b/>
        </w:rPr>
        <w:t>3</w:t>
      </w:r>
      <w:r w:rsidRPr="00061F88">
        <w:rPr>
          <w:b/>
        </w:rPr>
        <w:t>/1</w:t>
      </w:r>
      <w:r>
        <w:rPr>
          <w:b/>
        </w:rPr>
        <w:t>4</w:t>
      </w:r>
      <w:r w:rsidRPr="00061F88">
        <w:rPr>
          <w:b/>
        </w:rPr>
        <w:tab/>
      </w:r>
      <w:r>
        <w:rPr>
          <w:b/>
        </w:rPr>
        <w:t xml:space="preserve">Tariffoppgjøret 2014 </w:t>
      </w:r>
    </w:p>
    <w:p w:rsidR="00D20EED" w:rsidRPr="00E0776B" w:rsidRDefault="00D20EED" w:rsidP="00D20EED">
      <w:pPr>
        <w:tabs>
          <w:tab w:val="left" w:pos="1701"/>
        </w:tabs>
        <w:ind w:left="1701"/>
      </w:pPr>
      <w:r w:rsidRPr="00E0776B">
        <w:t>I</w:t>
      </w:r>
      <w:r>
        <w:t xml:space="preserve"> rundskriv 19</w:t>
      </w:r>
      <w:r w:rsidRPr="00E0776B">
        <w:t>/201</w:t>
      </w:r>
      <w:r>
        <w:t>3</w:t>
      </w:r>
      <w:r w:rsidRPr="00E0776B">
        <w:t xml:space="preserve"> ble det orientert om fremgangsmåte for innsendelse av forslag til tariffrevisjon 201</w:t>
      </w:r>
      <w:r>
        <w:t>4</w:t>
      </w:r>
      <w:r w:rsidRPr="00E0776B">
        <w:t>. Fristen for inns</w:t>
      </w:r>
      <w:r>
        <w:t xml:space="preserve">ending av forslag ble satt til </w:t>
      </w:r>
      <w:r w:rsidRPr="00E0776B">
        <w:t>2. desember 201</w:t>
      </w:r>
      <w:r>
        <w:t>3</w:t>
      </w:r>
      <w:r w:rsidRPr="00E0776B">
        <w:t>.</w:t>
      </w:r>
    </w:p>
    <w:p w:rsidR="00D20EED" w:rsidRPr="00E0776B" w:rsidRDefault="00D20EED" w:rsidP="00D20EED">
      <w:pPr>
        <w:tabs>
          <w:tab w:val="left" w:pos="1701"/>
        </w:tabs>
        <w:ind w:left="1701" w:hanging="1701"/>
      </w:pPr>
      <w:r w:rsidRPr="00E0776B">
        <w:tab/>
        <w:t xml:space="preserve">Tariffrådene </w:t>
      </w:r>
      <w:r>
        <w:t xml:space="preserve">var </w:t>
      </w:r>
      <w:r w:rsidRPr="00E0776B">
        <w:t>samle</w:t>
      </w:r>
      <w:r>
        <w:t>t i uke 6</w:t>
      </w:r>
      <w:r w:rsidRPr="00E0776B">
        <w:t xml:space="preserve"> for å gå gjennom de innkomne kravene til de forskjellige overenskomstene og vurdere hva som bør prioriteres.</w:t>
      </w:r>
    </w:p>
    <w:p w:rsidR="00D20EED" w:rsidRDefault="00D20EED" w:rsidP="00D20EED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color w:val="000000"/>
          <w:szCs w:val="24"/>
        </w:rPr>
      </w:pPr>
      <w:r w:rsidRPr="00E0776B">
        <w:rPr>
          <w:color w:val="000000"/>
          <w:szCs w:val="24"/>
        </w:rPr>
        <w:t xml:space="preserve"> </w:t>
      </w:r>
      <w:r w:rsidRPr="00E0776B">
        <w:rPr>
          <w:color w:val="000000"/>
          <w:szCs w:val="24"/>
        </w:rPr>
        <w:tab/>
      </w:r>
    </w:p>
    <w:p w:rsidR="00D20EED" w:rsidRPr="00D20EED" w:rsidRDefault="00D20EED" w:rsidP="00D20EED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b/>
          <w:color w:val="000000"/>
          <w:szCs w:val="24"/>
        </w:rPr>
      </w:pPr>
      <w:r>
        <w:rPr>
          <w:b/>
          <w:color w:val="000000"/>
          <w:szCs w:val="24"/>
        </w:rPr>
        <w:tab/>
      </w:r>
      <w:r w:rsidR="00C47DEF">
        <w:rPr>
          <w:b/>
          <w:color w:val="000000"/>
          <w:szCs w:val="24"/>
        </w:rPr>
        <w:t>V</w:t>
      </w:r>
      <w:r w:rsidRPr="00FB6ADF">
        <w:rPr>
          <w:b/>
          <w:color w:val="000000"/>
          <w:szCs w:val="24"/>
        </w:rPr>
        <w:t>edtak</w:t>
      </w:r>
      <w:r>
        <w:rPr>
          <w:b/>
          <w:color w:val="000000"/>
          <w:szCs w:val="24"/>
        </w:rPr>
        <w:t>:</w:t>
      </w:r>
    </w:p>
    <w:p w:rsidR="00D20EED" w:rsidRPr="00610E59" w:rsidRDefault="00D20EED" w:rsidP="00D20EED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color w:val="000000"/>
          <w:szCs w:val="24"/>
        </w:rPr>
      </w:pPr>
      <w:r>
        <w:tab/>
      </w:r>
      <w:r w:rsidRPr="00EC769B">
        <w:t xml:space="preserve">Forbundsstyret anbefaler forbundets representanter i LOs representantskap om å stemme for et </w:t>
      </w:r>
      <w:r>
        <w:t xml:space="preserve">samordnet </w:t>
      </w:r>
      <w:r w:rsidRPr="00EC769B">
        <w:t xml:space="preserve">oppgjør </w:t>
      </w:r>
      <w:r>
        <w:t xml:space="preserve">med forbundsvise tilpasninger </w:t>
      </w:r>
      <w:r w:rsidRPr="00EC769B">
        <w:t xml:space="preserve">da denne oppgjørsformen best ivaretar medlemmenes </w:t>
      </w:r>
      <w:r w:rsidRPr="00B646E4">
        <w:t xml:space="preserve">prioriterte </w:t>
      </w:r>
      <w:r>
        <w:t>interesser</w:t>
      </w:r>
      <w:r w:rsidRPr="00EC769B">
        <w:t xml:space="preserve">. Forbundsstyret mener at dette på en bedre måte vil </w:t>
      </w:r>
      <w:r>
        <w:t xml:space="preserve">gi mulighet for oppnåelse av </w:t>
      </w:r>
      <w:r w:rsidRPr="00EC769B">
        <w:t>medlemmene</w:t>
      </w:r>
      <w:r>
        <w:t>s</w:t>
      </w:r>
      <w:r w:rsidRPr="00EC769B">
        <w:t xml:space="preserve"> </w:t>
      </w:r>
      <w:r>
        <w:t>fremsatte krav.</w:t>
      </w:r>
    </w:p>
    <w:p w:rsidR="00D20EED" w:rsidRDefault="00D20EED" w:rsidP="00D20EED">
      <w:pPr>
        <w:tabs>
          <w:tab w:val="left" w:pos="1701"/>
        </w:tabs>
        <w:ind w:left="1701"/>
      </w:pPr>
      <w:r w:rsidRPr="00EC769B">
        <w:t xml:space="preserve"> </w:t>
      </w:r>
    </w:p>
    <w:p w:rsidR="00D20EED" w:rsidRDefault="00D20EED" w:rsidP="00D20EED">
      <w:pPr>
        <w:pStyle w:val="Listeavsnitt"/>
        <w:numPr>
          <w:ilvl w:val="0"/>
          <w:numId w:val="1"/>
        </w:numPr>
        <w:tabs>
          <w:tab w:val="left" w:pos="1701"/>
        </w:tabs>
      </w:pPr>
      <w:r>
        <w:t>Det fremmes krav om innføring av medbestemmelsesrett vedrørende pensjon i tariffavtalene.</w:t>
      </w:r>
    </w:p>
    <w:p w:rsidR="00D20EED" w:rsidRPr="00EC769B" w:rsidRDefault="00D20EED" w:rsidP="00D20EED">
      <w:pPr>
        <w:pStyle w:val="Listeavsnitt"/>
        <w:numPr>
          <w:ilvl w:val="0"/>
          <w:numId w:val="1"/>
        </w:numPr>
        <w:tabs>
          <w:tab w:val="left" w:pos="1701"/>
        </w:tabs>
      </w:pPr>
      <w:r>
        <w:t>Det fremmes krav om fastsettelse av prosent ut over minstebestemmelsene i lov om obligatorisk tjenestepensjon.</w:t>
      </w:r>
    </w:p>
    <w:p w:rsidR="00D20EED" w:rsidRPr="00EC769B" w:rsidRDefault="00D20EED" w:rsidP="00D20EED">
      <w:pPr>
        <w:numPr>
          <w:ilvl w:val="0"/>
          <w:numId w:val="1"/>
        </w:numPr>
        <w:tabs>
          <w:tab w:val="left" w:pos="1701"/>
        </w:tabs>
      </w:pPr>
      <w:r w:rsidRPr="00EC769B">
        <w:t>Det fremmes krav om generelt tillegg som ivaretar kjøp</w:t>
      </w:r>
      <w:r>
        <w:t>e</w:t>
      </w:r>
      <w:r w:rsidRPr="00EC769B">
        <w:t>kraften til medlemmene</w:t>
      </w:r>
      <w:bookmarkStart w:id="0" w:name="_GoBack"/>
      <w:bookmarkEnd w:id="0"/>
      <w:r w:rsidRPr="00EC769B">
        <w:t>.</w:t>
      </w:r>
    </w:p>
    <w:p w:rsidR="00D20EED" w:rsidRDefault="00D20EED" w:rsidP="00D20EED">
      <w:pPr>
        <w:numPr>
          <w:ilvl w:val="0"/>
          <w:numId w:val="1"/>
        </w:numPr>
        <w:tabs>
          <w:tab w:val="left" w:pos="1701"/>
        </w:tabs>
      </w:pPr>
      <w:r w:rsidRPr="00EC769B">
        <w:t xml:space="preserve">Det fremmes krav som spesielt ivaretar at de lavest lønte prioriteres i alle overenskomster. Dette innbefatter både særskilte lavlønns- og eventuelle likelønnstillegg for overenskomstene, inkludert heving av minstelønn og forbedring av garantiordninger. </w:t>
      </w:r>
    </w:p>
    <w:p w:rsidR="00D20EED" w:rsidRDefault="00D20EED" w:rsidP="00D20EED">
      <w:pPr>
        <w:tabs>
          <w:tab w:val="left" w:pos="1701"/>
        </w:tabs>
        <w:ind w:left="2061"/>
      </w:pPr>
      <w:r w:rsidRPr="00EC769B">
        <w:t>Lønnsgrupper som blir hengende etter har krav på nødvendige lønnstillegg for å utjevne skjevheter mellom arbeidstakergrupper.</w:t>
      </w:r>
    </w:p>
    <w:p w:rsidR="00D20EED" w:rsidRDefault="00D20EED" w:rsidP="00D20EED">
      <w:pPr>
        <w:numPr>
          <w:ilvl w:val="0"/>
          <w:numId w:val="1"/>
        </w:numPr>
        <w:tabs>
          <w:tab w:val="left" w:pos="1701"/>
        </w:tabs>
      </w:pPr>
      <w:r>
        <w:t>Det fremmes krav om heving av minstelønnssatsene slik at de i større utstrekning gjenspeiler det reelle nivået innenfor den enkelte overenskomst.</w:t>
      </w:r>
    </w:p>
    <w:p w:rsidR="00D20EED" w:rsidRPr="00EC769B" w:rsidRDefault="00D20EED" w:rsidP="00D20EED">
      <w:pPr>
        <w:numPr>
          <w:ilvl w:val="0"/>
          <w:numId w:val="1"/>
        </w:numPr>
        <w:tabs>
          <w:tab w:val="left" w:pos="1701"/>
        </w:tabs>
      </w:pPr>
      <w:r>
        <w:t>Det fremmes krav om heving av ubekvemstillegg.</w:t>
      </w:r>
    </w:p>
    <w:p w:rsidR="00D20EED" w:rsidRDefault="00D20EED" w:rsidP="00D20EED">
      <w:pPr>
        <w:numPr>
          <w:ilvl w:val="0"/>
          <w:numId w:val="1"/>
        </w:numPr>
        <w:tabs>
          <w:tab w:val="left" w:pos="1701"/>
        </w:tabs>
      </w:pPr>
      <w:r w:rsidRPr="00EC769B">
        <w:t>Det fremmes krav som bidrar til økt rekruttering av ungdom gjennom forbedring av lærlingenes lønns- og arbeidsvilkår.</w:t>
      </w:r>
    </w:p>
    <w:p w:rsidR="00D20EED" w:rsidRPr="00B646E4" w:rsidRDefault="00D20EED" w:rsidP="00D20EED">
      <w:pPr>
        <w:pStyle w:val="Listeavsnitt"/>
        <w:numPr>
          <w:ilvl w:val="0"/>
          <w:numId w:val="1"/>
        </w:numPr>
      </w:pPr>
      <w:r w:rsidRPr="00B646E4">
        <w:t>For statlig sektor fremmes krav om sentrale forhandlinger og minst mulig til lokale forhandlinger. Videre krav om økt lønn til arbeiderstillinger for å styrke rekruttering og beholde ansatte.</w:t>
      </w:r>
    </w:p>
    <w:p w:rsidR="00D20EED" w:rsidRPr="00525A95" w:rsidRDefault="00D20EED" w:rsidP="00D20EED">
      <w:pPr>
        <w:rPr>
          <w:color w:val="FF0000"/>
        </w:rPr>
      </w:pPr>
    </w:p>
    <w:p w:rsidR="00D20EED" w:rsidRDefault="00D20EED" w:rsidP="00D20EED"/>
    <w:p w:rsidR="008D482D" w:rsidRDefault="008D482D"/>
    <w:sectPr w:rsidR="008D4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358BA"/>
    <w:multiLevelType w:val="hybridMultilevel"/>
    <w:tmpl w:val="8B9A217E"/>
    <w:lvl w:ilvl="0" w:tplc="AB80D240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ED"/>
    <w:rsid w:val="008D482D"/>
    <w:rsid w:val="00B071C1"/>
    <w:rsid w:val="00C47DEF"/>
    <w:rsid w:val="00D2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B1B1C-7736-4BC6-9A71-6189091A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E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20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NAF</dc:creator>
  <cp:lastModifiedBy>Bettina Thorvik</cp:lastModifiedBy>
  <cp:revision>3</cp:revision>
  <dcterms:created xsi:type="dcterms:W3CDTF">2014-02-07T09:30:00Z</dcterms:created>
  <dcterms:modified xsi:type="dcterms:W3CDTF">2014-02-07T09:33:00Z</dcterms:modified>
</cp:coreProperties>
</file>