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9" w:rsidRDefault="00780E99"/>
    <w:p w:rsidR="00780E99" w:rsidRDefault="00780E99"/>
    <w:p w:rsidR="00780E99" w:rsidRDefault="00780E99"/>
    <w:p w:rsidR="00201FCF" w:rsidRPr="00390B6F" w:rsidRDefault="00165960">
      <w:pPr>
        <w:rPr>
          <w:rFonts w:ascii="Arial" w:hAnsi="Arial" w:cs="Arial"/>
          <w:sz w:val="40"/>
          <w:szCs w:val="40"/>
        </w:rPr>
      </w:pPr>
      <w:r w:rsidRPr="00165960">
        <w:rPr>
          <w:noProof/>
          <w:sz w:val="40"/>
          <w:szCs w:val="40"/>
          <w:lang w:val="en-US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89.85pt;margin-top:675.2pt;width:595.35pt;height:1in;z-index:251657728;mso-wrap-edited:f" wrapcoords="0 0 21600 0 21600 21600 0 21600 0 0" filled="f" stroked="f">
            <v:fill o:detectmouseclick="t"/>
            <v:textbox style="mso-next-textbox:#_x0000_s2050" inset="15mm,7.2pt,,7.2pt">
              <w:txbxContent>
                <w:p w:rsidR="001766C1" w:rsidRPr="005F2323" w:rsidRDefault="001766C1" w:rsidP="001F513E">
                  <w:pPr>
                    <w:spacing w:after="60"/>
                    <w:rPr>
                      <w:rFonts w:ascii="Arial" w:hAnsi="Arial"/>
                    </w:rPr>
                  </w:pPr>
                  <w:r w:rsidRPr="00F900BA">
                    <w:rPr>
                      <w:rFonts w:ascii="Arial" w:hAnsi="Arial"/>
                      <w:b/>
                      <w:color w:val="CC9900"/>
                    </w:rPr>
                    <w:t>Norsk Arbeidsmandsforbund</w:t>
                  </w:r>
                  <w:r w:rsidRPr="005F2323">
                    <w:rPr>
                      <w:rFonts w:ascii="Arial" w:hAnsi="Arial"/>
                    </w:rPr>
                    <w:t xml:space="preserve"> </w:t>
                  </w:r>
                  <w:r w:rsidRPr="00F900BA">
                    <w:rPr>
                      <w:rFonts w:ascii="Arial" w:hAnsi="Arial"/>
                      <w:color w:val="666666"/>
                    </w:rPr>
                    <w:t xml:space="preserve">| </w:t>
                  </w:r>
                  <w:proofErr w:type="spellStart"/>
                  <w:r w:rsidRPr="00F900BA">
                    <w:rPr>
                      <w:rFonts w:ascii="Arial" w:hAnsi="Arial"/>
                      <w:color w:val="666666"/>
                    </w:rPr>
                    <w:t>Norwegian</w:t>
                  </w:r>
                  <w:proofErr w:type="spellEnd"/>
                  <w:r w:rsidRPr="00F900BA">
                    <w:rPr>
                      <w:rFonts w:ascii="Arial" w:hAnsi="Arial"/>
                      <w:color w:val="666666"/>
                    </w:rPr>
                    <w:t xml:space="preserve"> Union </w:t>
                  </w:r>
                  <w:proofErr w:type="spellStart"/>
                  <w:r w:rsidRPr="00F900BA">
                    <w:rPr>
                      <w:rFonts w:ascii="Arial" w:hAnsi="Arial"/>
                      <w:color w:val="666666"/>
                    </w:rPr>
                    <w:t>of</w:t>
                  </w:r>
                  <w:proofErr w:type="spellEnd"/>
                  <w:r w:rsidRPr="00F900BA">
                    <w:rPr>
                      <w:rFonts w:ascii="Arial" w:hAnsi="Arial"/>
                      <w:color w:val="666666"/>
                    </w:rPr>
                    <w:t xml:space="preserve"> General </w:t>
                  </w:r>
                  <w:proofErr w:type="spellStart"/>
                  <w:r w:rsidRPr="00F900BA">
                    <w:rPr>
                      <w:rFonts w:ascii="Arial" w:hAnsi="Arial"/>
                      <w:color w:val="666666"/>
                    </w:rPr>
                    <w:t>Workers</w:t>
                  </w:r>
                  <w:proofErr w:type="spellEnd"/>
                </w:p>
                <w:p w:rsidR="001766C1" w:rsidRPr="00F900BA" w:rsidRDefault="001766C1" w:rsidP="00201FCF">
                  <w:pPr>
                    <w:rPr>
                      <w:rFonts w:ascii="Arial" w:hAnsi="Arial"/>
                      <w:sz w:val="19"/>
                    </w:rPr>
                  </w:pPr>
                  <w:r w:rsidRPr="00F900BA">
                    <w:rPr>
                      <w:rFonts w:ascii="Arial" w:hAnsi="Arial"/>
                      <w:sz w:val="19"/>
                    </w:rPr>
                    <w:t xml:space="preserve">Postboks 8704 </w:t>
                  </w:r>
                  <w:proofErr w:type="spellStart"/>
                  <w:r w:rsidRPr="00F900BA">
                    <w:rPr>
                      <w:rFonts w:ascii="Arial" w:hAnsi="Arial"/>
                      <w:sz w:val="19"/>
                    </w:rPr>
                    <w:t>Youngstorget</w:t>
                  </w:r>
                  <w:proofErr w:type="spellEnd"/>
                  <w:r w:rsidRPr="00F900BA">
                    <w:rPr>
                      <w:rFonts w:ascii="Arial" w:hAnsi="Arial"/>
                      <w:sz w:val="19"/>
                    </w:rPr>
                    <w:t xml:space="preserve">, 0028 Oslo, </w:t>
                  </w:r>
                  <w:proofErr w:type="spellStart"/>
                  <w:r w:rsidRPr="00F900BA">
                    <w:rPr>
                      <w:rFonts w:ascii="Arial" w:hAnsi="Arial"/>
                      <w:sz w:val="19"/>
                    </w:rPr>
                    <w:t>Norway</w:t>
                  </w:r>
                  <w:proofErr w:type="spellEnd"/>
                  <w:r w:rsidRPr="00F900BA">
                    <w:rPr>
                      <w:rFonts w:ascii="Arial" w:hAnsi="Arial"/>
                      <w:sz w:val="19"/>
                    </w:rPr>
                    <w:t xml:space="preserve"> | Tel + 47 23 06 10 50 | Faks + 47 23 0</w:t>
                  </w:r>
                  <w:r>
                    <w:rPr>
                      <w:rFonts w:ascii="Arial" w:hAnsi="Arial"/>
                      <w:sz w:val="19"/>
                    </w:rPr>
                    <w:t xml:space="preserve">6 10 92 | </w:t>
                  </w:r>
                  <w:proofErr w:type="spellStart"/>
                  <w:r>
                    <w:rPr>
                      <w:rFonts w:ascii="Arial" w:hAnsi="Arial"/>
                      <w:sz w:val="19"/>
                    </w:rPr>
                    <w:t>Org.nr</w:t>
                  </w:r>
                  <w:proofErr w:type="spellEnd"/>
                  <w:r>
                    <w:rPr>
                      <w:rFonts w:ascii="Arial" w:hAnsi="Arial"/>
                      <w:sz w:val="19"/>
                    </w:rPr>
                    <w:t xml:space="preserve">. 871 096 082 </w:t>
                  </w:r>
                  <w:proofErr w:type="spellStart"/>
                  <w:r w:rsidRPr="005B5DEB">
                    <w:rPr>
                      <w:rFonts w:ascii="Arial" w:hAnsi="Arial"/>
                      <w:b/>
                      <w:sz w:val="19"/>
                    </w:rPr>
                    <w:t>www.arbeidsmandsforbundet.no</w:t>
                  </w:r>
                  <w:proofErr w:type="spellEnd"/>
                  <w:r w:rsidRPr="00F900BA">
                    <w:rPr>
                      <w:rFonts w:ascii="Arial" w:hAnsi="Arial"/>
                      <w:sz w:val="19"/>
                    </w:rPr>
                    <w:t xml:space="preserve"> | norsk@arb-mand.no</w:t>
                  </w:r>
                </w:p>
              </w:txbxContent>
            </v:textbox>
            <w10:wrap type="tight"/>
          </v:shape>
        </w:pict>
      </w:r>
      <w:r w:rsidR="00390B6F" w:rsidRPr="00390B6F">
        <w:rPr>
          <w:rFonts w:ascii="Arial" w:hAnsi="Arial" w:cs="Arial"/>
          <w:sz w:val="40"/>
          <w:szCs w:val="40"/>
        </w:rPr>
        <w:t>Pressemelding fra Norsk Arbeidsmandsforbund</w:t>
      </w:r>
    </w:p>
    <w:p w:rsidR="009F349C" w:rsidRDefault="009F349C" w:rsidP="009F349C">
      <w:pPr>
        <w:rPr>
          <w:rFonts w:ascii="Arial" w:hAnsi="Arial" w:cs="Arial"/>
          <w:sz w:val="28"/>
          <w:szCs w:val="28"/>
        </w:rPr>
      </w:pPr>
    </w:p>
    <w:p w:rsidR="009F349C" w:rsidRPr="00145E15" w:rsidRDefault="007F10E8" w:rsidP="009F34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 </w:t>
      </w:r>
      <w:r w:rsidR="00EE498B">
        <w:rPr>
          <w:rFonts w:ascii="Arial" w:hAnsi="Arial" w:cs="Arial"/>
        </w:rPr>
        <w:t>08.10.2012</w:t>
      </w:r>
    </w:p>
    <w:p w:rsidR="009F349C" w:rsidRPr="00214A46" w:rsidRDefault="00ED29E2" w:rsidP="009F3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</w:t>
      </w:r>
      <w:r w:rsidR="009F349C">
        <w:rPr>
          <w:rFonts w:ascii="Arial" w:hAnsi="Arial" w:cs="Arial"/>
          <w:b/>
          <w:sz w:val="28"/>
          <w:szCs w:val="28"/>
        </w:rPr>
        <w:t xml:space="preserve"> stats</w:t>
      </w:r>
      <w:r w:rsidR="009F349C" w:rsidRPr="00214A46">
        <w:rPr>
          <w:rFonts w:ascii="Arial" w:hAnsi="Arial" w:cs="Arial"/>
          <w:b/>
          <w:sz w:val="28"/>
          <w:szCs w:val="28"/>
        </w:rPr>
        <w:t>b</w:t>
      </w:r>
      <w:r w:rsidR="00D06712">
        <w:rPr>
          <w:rFonts w:ascii="Arial" w:hAnsi="Arial" w:cs="Arial"/>
          <w:b/>
          <w:sz w:val="28"/>
          <w:szCs w:val="28"/>
        </w:rPr>
        <w:t>udsjett for stabilitet og økt sysselsetting!</w:t>
      </w:r>
    </w:p>
    <w:p w:rsidR="009F349C" w:rsidRPr="00214A46" w:rsidRDefault="009F349C" w:rsidP="009F349C">
      <w:pPr>
        <w:rPr>
          <w:rFonts w:ascii="Arial" w:hAnsi="Arial" w:cs="Arial"/>
          <w:sz w:val="28"/>
          <w:szCs w:val="28"/>
        </w:rPr>
      </w:pPr>
    </w:p>
    <w:p w:rsidR="007F10E8" w:rsidRPr="007F10E8" w:rsidRDefault="009F349C" w:rsidP="009F349C">
      <w:pPr>
        <w:jc w:val="both"/>
        <w:rPr>
          <w:rFonts w:ascii="Arial" w:hAnsi="Arial" w:cs="Arial"/>
        </w:rPr>
      </w:pPr>
      <w:r w:rsidRPr="007F10E8">
        <w:rPr>
          <w:rFonts w:ascii="Arial" w:hAnsi="Arial" w:cs="Arial"/>
        </w:rPr>
        <w:t>Forbundsleder Erna Hagensen i Norsk Arbeidsmandsforbund sier i sin første kommentar til regjeringens forslag til statsbudsjett f</w:t>
      </w:r>
      <w:r w:rsidR="007F10E8" w:rsidRPr="007F10E8">
        <w:rPr>
          <w:rFonts w:ascii="Arial" w:hAnsi="Arial" w:cs="Arial"/>
        </w:rPr>
        <w:t>or 2013</w:t>
      </w:r>
      <w:r w:rsidRPr="007F10E8">
        <w:rPr>
          <w:rFonts w:ascii="Arial" w:hAnsi="Arial" w:cs="Arial"/>
        </w:rPr>
        <w:t xml:space="preserve"> at framlegget er preget av</w:t>
      </w:r>
      <w:r w:rsidR="007F10E8" w:rsidRPr="007F10E8">
        <w:rPr>
          <w:rFonts w:ascii="Arial" w:hAnsi="Arial" w:cs="Arial"/>
        </w:rPr>
        <w:t xml:space="preserve"> satsing på sysselsetting og rettferdig fordeling.</w:t>
      </w:r>
      <w:r w:rsidR="007F10E8" w:rsidRPr="007F10E8">
        <w:rPr>
          <w:rFonts w:ascii="Arial" w:hAnsi="Arial" w:cs="Arial"/>
          <w:sz w:val="22"/>
          <w:szCs w:val="22"/>
        </w:rPr>
        <w:t xml:space="preserve"> Jeg synes Regjeringens budsjettforslag for 2013 er godt tilpasset den økonomiske situasjon med stor internasjonal uro. Innenfor ansvarlig rammer prioriterer den </w:t>
      </w:r>
      <w:proofErr w:type="spellStart"/>
      <w:r w:rsidR="007F10E8" w:rsidRPr="007F10E8">
        <w:rPr>
          <w:rFonts w:ascii="Arial" w:hAnsi="Arial" w:cs="Arial"/>
          <w:sz w:val="22"/>
          <w:szCs w:val="22"/>
        </w:rPr>
        <w:t>rødgrønne</w:t>
      </w:r>
      <w:proofErr w:type="spellEnd"/>
      <w:r w:rsidR="007F10E8" w:rsidRPr="007F10E8">
        <w:rPr>
          <w:rFonts w:ascii="Arial" w:hAnsi="Arial" w:cs="Arial"/>
          <w:sz w:val="22"/>
          <w:szCs w:val="22"/>
        </w:rPr>
        <w:t xml:space="preserve"> regjeringen viktige samfunns- og velferdsoppgaver.</w:t>
      </w:r>
    </w:p>
    <w:p w:rsidR="007F10E8" w:rsidRPr="007F10E8" w:rsidRDefault="007F10E8" w:rsidP="009F349C">
      <w:pPr>
        <w:jc w:val="both"/>
        <w:rPr>
          <w:rFonts w:ascii="Arial" w:hAnsi="Arial" w:cs="Arial"/>
        </w:rPr>
      </w:pPr>
    </w:p>
    <w:p w:rsidR="00D06712" w:rsidRDefault="007F10E8" w:rsidP="003D587C">
      <w:pPr>
        <w:spacing w:after="240" w:line="312" w:lineRule="atLeast"/>
        <w:jc w:val="both"/>
        <w:rPr>
          <w:rFonts w:ascii="Arial" w:hAnsi="Arial" w:cs="Arial"/>
        </w:rPr>
      </w:pPr>
      <w:r w:rsidRPr="003D587C">
        <w:rPr>
          <w:rFonts w:ascii="Arial" w:hAnsi="Arial" w:cs="Arial"/>
        </w:rPr>
        <w:t>Dette er viktige satsingsområder - fordi det er gjennom</w:t>
      </w:r>
      <w:r w:rsidR="009F349C" w:rsidRPr="003D587C">
        <w:rPr>
          <w:rFonts w:ascii="Arial" w:hAnsi="Arial" w:cs="Arial"/>
        </w:rPr>
        <w:t xml:space="preserve"> felless</w:t>
      </w:r>
      <w:r w:rsidR="00D06712" w:rsidRPr="003D587C">
        <w:rPr>
          <w:rFonts w:ascii="Arial" w:hAnsi="Arial" w:cs="Arial"/>
        </w:rPr>
        <w:t>kapsløsninger som</w:t>
      </w:r>
      <w:r w:rsidR="003D587C" w:rsidRPr="003D587C">
        <w:rPr>
          <w:rFonts w:ascii="Arial" w:hAnsi="Arial" w:cs="Arial"/>
        </w:rPr>
        <w:t xml:space="preserve"> bidrar til </w:t>
      </w:r>
      <w:r w:rsidRPr="003D587C">
        <w:rPr>
          <w:rFonts w:ascii="Arial" w:hAnsi="Arial" w:cs="Arial"/>
        </w:rPr>
        <w:t xml:space="preserve">økt </w:t>
      </w:r>
      <w:r w:rsidR="009F349C" w:rsidRPr="003D587C">
        <w:rPr>
          <w:rFonts w:ascii="Arial" w:hAnsi="Arial" w:cs="Arial"/>
        </w:rPr>
        <w:t>sysselsetting og kampen mo</w:t>
      </w:r>
      <w:r w:rsidRPr="003D587C">
        <w:rPr>
          <w:rFonts w:ascii="Arial" w:hAnsi="Arial" w:cs="Arial"/>
        </w:rPr>
        <w:t>t sosial dumping i arbeidslivet at vi kan møte utfor</w:t>
      </w:r>
      <w:r w:rsidR="00D06712" w:rsidRPr="003D587C">
        <w:rPr>
          <w:rFonts w:ascii="Arial" w:hAnsi="Arial" w:cs="Arial"/>
        </w:rPr>
        <w:t>dringene framover</w:t>
      </w:r>
      <w:r w:rsidRPr="003D587C">
        <w:rPr>
          <w:rFonts w:ascii="Arial" w:hAnsi="Arial" w:cs="Arial"/>
        </w:rPr>
        <w:t>.</w:t>
      </w:r>
      <w:r w:rsidR="008D4145" w:rsidRPr="003D587C">
        <w:rPr>
          <w:rFonts w:ascii="Arial" w:hAnsi="Arial" w:cs="Arial"/>
        </w:rPr>
        <w:t xml:space="preserve"> </w:t>
      </w:r>
      <w:r w:rsidR="00D06712" w:rsidRPr="003D587C">
        <w:rPr>
          <w:rFonts w:ascii="Arial" w:hAnsi="Arial" w:cs="Arial"/>
        </w:rPr>
        <w:t>En ytterligere styrking av ressursene til arbeidstilsynet er også et viktig tiltak i kampen mot sosial dumping i utsatte bransjer som</w:t>
      </w:r>
      <w:r w:rsidR="003D587C" w:rsidRPr="003D587C">
        <w:rPr>
          <w:rFonts w:ascii="Arial" w:hAnsi="Arial" w:cs="Arial"/>
        </w:rPr>
        <w:t xml:space="preserve"> for eksempel</w:t>
      </w:r>
      <w:r w:rsidR="00D06712" w:rsidRPr="003D587C">
        <w:rPr>
          <w:rFonts w:ascii="Arial" w:hAnsi="Arial" w:cs="Arial"/>
        </w:rPr>
        <w:t xml:space="preserve"> </w:t>
      </w:r>
      <w:r w:rsidR="001766C1">
        <w:rPr>
          <w:rFonts w:ascii="Arial" w:hAnsi="Arial" w:cs="Arial"/>
        </w:rPr>
        <w:t>renhold og anlegg. Ø</w:t>
      </w:r>
      <w:r w:rsidR="008D4145" w:rsidRPr="003D587C">
        <w:rPr>
          <w:rFonts w:ascii="Arial" w:hAnsi="Arial" w:cs="Arial"/>
        </w:rPr>
        <w:t>kningen av fradraget for fagforeningskontingent</w:t>
      </w:r>
      <w:r w:rsidR="001766C1">
        <w:rPr>
          <w:rFonts w:ascii="Arial" w:hAnsi="Arial" w:cs="Arial"/>
        </w:rPr>
        <w:t xml:space="preserve"> kunne vært høyere, sier Hagensen.</w:t>
      </w:r>
      <w:r w:rsidR="008D4145" w:rsidRPr="003D587C">
        <w:rPr>
          <w:rFonts w:ascii="Arial" w:hAnsi="Arial" w:cs="Arial"/>
        </w:rPr>
        <w:t xml:space="preserve"> </w:t>
      </w:r>
      <w:r w:rsidR="001766C1">
        <w:rPr>
          <w:rFonts w:ascii="Arial" w:eastAsia="Times New Roman" w:hAnsi="Arial" w:cs="Arial"/>
          <w:bCs/>
          <w:lang w:eastAsia="nb-NO"/>
        </w:rPr>
        <w:t>Endringene av</w:t>
      </w:r>
      <w:r w:rsidR="003D587C" w:rsidRPr="003D587C">
        <w:rPr>
          <w:rFonts w:ascii="Arial" w:eastAsia="Times New Roman" w:hAnsi="Arial" w:cs="Arial"/>
          <w:bCs/>
          <w:lang w:eastAsia="nb-NO"/>
        </w:rPr>
        <w:t xml:space="preserve"> lønnsgarantiregelverket slik at det blir mer forutsigbart for arbeidstakerne</w:t>
      </w:r>
      <w:r w:rsidR="001766C1">
        <w:rPr>
          <w:rFonts w:ascii="Arial" w:eastAsia="Times New Roman" w:hAnsi="Arial" w:cs="Arial"/>
          <w:bCs/>
          <w:lang w:eastAsia="nb-NO"/>
        </w:rPr>
        <w:t xml:space="preserve"> fra fire til tolv måneder</w:t>
      </w:r>
      <w:r w:rsidR="003D587C" w:rsidRPr="003D587C">
        <w:rPr>
          <w:rFonts w:ascii="Arial" w:eastAsia="Times New Roman" w:hAnsi="Arial" w:cs="Arial"/>
          <w:bCs/>
          <w:lang w:eastAsia="nb-NO"/>
        </w:rPr>
        <w:t xml:space="preserve">, og i større grad sikrer at arbeidstakere med utestående lønnskrav </w:t>
      </w:r>
      <w:r w:rsidR="003D587C" w:rsidRPr="003D587C">
        <w:rPr>
          <w:rFonts w:ascii="Arial" w:hAnsi="Arial" w:cs="Arial"/>
        </w:rPr>
        <w:t>er</w:t>
      </w:r>
      <w:r w:rsidR="008D4145" w:rsidRPr="003D587C">
        <w:rPr>
          <w:rFonts w:ascii="Arial" w:hAnsi="Arial" w:cs="Arial"/>
        </w:rPr>
        <w:t xml:space="preserve"> skritt i riktig retning, sier Hagensen</w:t>
      </w:r>
    </w:p>
    <w:p w:rsidR="00D06712" w:rsidRPr="001766C1" w:rsidRDefault="001766C1" w:rsidP="001766C1">
      <w:pPr>
        <w:spacing w:after="240" w:line="312" w:lineRule="atLeast"/>
        <w:jc w:val="both"/>
        <w:rPr>
          <w:rFonts w:ascii="Arial" w:eastAsia="Times New Roman" w:hAnsi="Arial" w:cs="Arial"/>
          <w:lang w:eastAsia="nb-NO"/>
        </w:rPr>
      </w:pPr>
      <w:r>
        <w:rPr>
          <w:rFonts w:ascii="Arial" w:hAnsi="Arial" w:cs="Arial"/>
        </w:rPr>
        <w:t>Det er</w:t>
      </w:r>
      <w:r w:rsidR="003D587C">
        <w:rPr>
          <w:rFonts w:ascii="Arial" w:hAnsi="Arial" w:cs="Arial"/>
        </w:rPr>
        <w:t xml:space="preserve"> positivt</w:t>
      </w:r>
      <w:r w:rsidR="007F10E8" w:rsidRPr="007F10E8">
        <w:rPr>
          <w:rFonts w:ascii="Arial" w:hAnsi="Arial" w:cs="Arial"/>
        </w:rPr>
        <w:t xml:space="preserve"> at regjeringen fortsetter arbeidet med å overoppfylle Nasjonal transportplan når det gjelder økt satsing på veier, jernban</w:t>
      </w:r>
      <w:r>
        <w:rPr>
          <w:rFonts w:ascii="Arial" w:hAnsi="Arial" w:cs="Arial"/>
        </w:rPr>
        <w:t>e</w:t>
      </w:r>
      <w:r w:rsidR="007F10E8" w:rsidRPr="007F10E8">
        <w:rPr>
          <w:rFonts w:ascii="Arial" w:hAnsi="Arial" w:cs="Arial"/>
        </w:rPr>
        <w:t xml:space="preserve">. Bevilgningene til </w:t>
      </w:r>
      <w:proofErr w:type="spellStart"/>
      <w:r w:rsidR="007F10E8" w:rsidRPr="007F10E8">
        <w:rPr>
          <w:rFonts w:ascii="Arial" w:hAnsi="Arial" w:cs="Arial"/>
        </w:rPr>
        <w:t>veg-</w:t>
      </w:r>
      <w:proofErr w:type="spellEnd"/>
      <w:r w:rsidR="007F10E8" w:rsidRPr="007F10E8">
        <w:rPr>
          <w:rFonts w:ascii="Arial" w:hAnsi="Arial" w:cs="Arial"/>
        </w:rPr>
        <w:t>, jernbane- og kystformål under Nasjonal transportplan øker med 3,4 milliarder kroner i 2</w:t>
      </w:r>
      <w:r>
        <w:rPr>
          <w:rFonts w:ascii="Arial" w:hAnsi="Arial" w:cs="Arial"/>
        </w:rPr>
        <w:t xml:space="preserve">013. Regjeringen overoppfyller </w:t>
      </w:r>
      <w:r w:rsidR="007F10E8" w:rsidRPr="007F10E8">
        <w:rPr>
          <w:rFonts w:ascii="Arial" w:hAnsi="Arial" w:cs="Arial"/>
        </w:rPr>
        <w:t xml:space="preserve">derfor planrammen for 2010-2013 med 1,5 milliarder kroner. </w:t>
      </w:r>
      <w:r w:rsidR="00814B9D">
        <w:rPr>
          <w:rFonts w:ascii="Arial" w:hAnsi="Arial" w:cs="Arial"/>
        </w:rPr>
        <w:t xml:space="preserve">Økt satsing på utbedring av </w:t>
      </w:r>
      <w:proofErr w:type="spellStart"/>
      <w:r w:rsidR="00814B9D">
        <w:rPr>
          <w:rFonts w:ascii="Arial" w:hAnsi="Arial" w:cs="Arial"/>
        </w:rPr>
        <w:t>farleder</w:t>
      </w:r>
      <w:proofErr w:type="spellEnd"/>
      <w:r w:rsidR="00814B9D">
        <w:rPr>
          <w:rFonts w:ascii="Arial" w:hAnsi="Arial" w:cs="Arial"/>
        </w:rPr>
        <w:t xml:space="preserve"> og fiskerihavner og fjerning av kystavgiften vil kunne bidra til å øke andelen gods fra vei til kyst.</w:t>
      </w:r>
      <w:r>
        <w:rPr>
          <w:rFonts w:ascii="Arial" w:eastAsia="Times New Roman" w:hAnsi="Arial" w:cs="Arial"/>
          <w:lang w:eastAsia="nb-NO"/>
        </w:rPr>
        <w:t xml:space="preserve"> </w:t>
      </w:r>
      <w:r w:rsidR="00814B9D">
        <w:rPr>
          <w:rFonts w:ascii="Arial" w:hAnsi="Arial" w:cs="Arial"/>
        </w:rPr>
        <w:t>Diss</w:t>
      </w:r>
      <w:r w:rsidR="007F10E8" w:rsidRPr="007F10E8">
        <w:rPr>
          <w:rFonts w:ascii="Arial" w:hAnsi="Arial" w:cs="Arial"/>
        </w:rPr>
        <w:t>e satsingen</w:t>
      </w:r>
      <w:r w:rsidR="00814B9D">
        <w:rPr>
          <w:rFonts w:ascii="Arial" w:hAnsi="Arial" w:cs="Arial"/>
        </w:rPr>
        <w:t>e</w:t>
      </w:r>
      <w:r w:rsidR="007F10E8" w:rsidRPr="007F10E8">
        <w:rPr>
          <w:rFonts w:ascii="Arial" w:hAnsi="Arial" w:cs="Arial"/>
        </w:rPr>
        <w:t xml:space="preserve"> vil gi flere arbeidsplasser i </w:t>
      </w:r>
      <w:proofErr w:type="spellStart"/>
      <w:r w:rsidR="007F10E8" w:rsidRPr="007F10E8">
        <w:rPr>
          <w:rFonts w:ascii="Arial" w:hAnsi="Arial" w:cs="Arial"/>
        </w:rPr>
        <w:t>anleggsektoren</w:t>
      </w:r>
      <w:proofErr w:type="spellEnd"/>
      <w:r w:rsidR="007F10E8" w:rsidRPr="007F10E8">
        <w:rPr>
          <w:rFonts w:ascii="Arial" w:hAnsi="Arial" w:cs="Arial"/>
        </w:rPr>
        <w:t xml:space="preserve"> og det vil bidra til at vi alle får en tryggere og bedre infrastruktur i Norge, sier Hagensen.</w:t>
      </w:r>
      <w:r w:rsidR="007F10E8">
        <w:rPr>
          <w:rFonts w:ascii="Arial" w:hAnsi="Arial" w:cs="Arial"/>
        </w:rPr>
        <w:t xml:space="preserve"> </w:t>
      </w:r>
    </w:p>
    <w:p w:rsidR="007F10E8" w:rsidRDefault="007F10E8" w:rsidP="007F10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 er også glade for økt satsing på kar</w:t>
      </w:r>
      <w:r w:rsidR="00D06712">
        <w:rPr>
          <w:rFonts w:ascii="Arial" w:hAnsi="Arial" w:cs="Arial"/>
        </w:rPr>
        <w:t xml:space="preserve">tlegging av mineraler og at det nå opprettes et professorat for næringen </w:t>
      </w:r>
      <w:r w:rsidR="0010680D">
        <w:rPr>
          <w:rFonts w:ascii="Arial" w:hAnsi="Arial" w:cs="Arial"/>
        </w:rPr>
        <w:t>på N</w:t>
      </w:r>
      <w:r w:rsidR="00B5241C">
        <w:rPr>
          <w:rFonts w:ascii="Arial" w:hAnsi="Arial" w:cs="Arial"/>
        </w:rPr>
        <w:t>TNU</w:t>
      </w:r>
      <w:r w:rsidR="0010680D">
        <w:rPr>
          <w:rFonts w:ascii="Arial" w:hAnsi="Arial" w:cs="Arial"/>
        </w:rPr>
        <w:t>. Dette kommer oppå fjorårets fireårs s</w:t>
      </w:r>
      <w:r w:rsidR="00D06712">
        <w:rPr>
          <w:rFonts w:ascii="Arial" w:hAnsi="Arial" w:cs="Arial"/>
        </w:rPr>
        <w:t>atsing på mineralnæringen i Norge.</w:t>
      </w:r>
    </w:p>
    <w:p w:rsidR="003D587C" w:rsidRDefault="003D587C" w:rsidP="007F10E8">
      <w:pPr>
        <w:autoSpaceDE w:val="0"/>
        <w:autoSpaceDN w:val="0"/>
        <w:adjustRightInd w:val="0"/>
        <w:rPr>
          <w:rFonts w:ascii="Arial" w:hAnsi="Arial" w:cs="Arial"/>
        </w:rPr>
      </w:pPr>
    </w:p>
    <w:p w:rsidR="003D587C" w:rsidRDefault="003D587C" w:rsidP="007F10E8">
      <w:pPr>
        <w:autoSpaceDE w:val="0"/>
        <w:autoSpaceDN w:val="0"/>
        <w:adjustRightInd w:val="0"/>
        <w:rPr>
          <w:rFonts w:ascii="Tms Rmn" w:hAnsi="Tms Rmn"/>
          <w:lang w:eastAsia="nb-NO"/>
        </w:rPr>
      </w:pPr>
      <w:r>
        <w:rPr>
          <w:rFonts w:ascii="Arial" w:hAnsi="Arial" w:cs="Arial"/>
        </w:rPr>
        <w:t>Alt i alt er dette et godt og ansvarlig budsjettforslag som vil ta Norge videre og som vil bidra til å trygge hverdagen for våre medlemmer i tiden som kommer, sier Hagensen til slutt.</w:t>
      </w:r>
    </w:p>
    <w:p w:rsidR="007F10E8" w:rsidRPr="00804248" w:rsidRDefault="007F10E8" w:rsidP="007F10E8">
      <w:pPr>
        <w:jc w:val="both"/>
        <w:rPr>
          <w:rFonts w:ascii="Arial" w:hAnsi="Arial" w:cs="Arial"/>
        </w:rPr>
      </w:pPr>
    </w:p>
    <w:p w:rsidR="00814B9D" w:rsidRPr="001766C1" w:rsidRDefault="009F349C" w:rsidP="009F349C">
      <w:pPr>
        <w:jc w:val="both"/>
        <w:rPr>
          <w:rFonts w:ascii="Arial" w:hAnsi="Arial" w:cs="Arial"/>
          <w:sz w:val="20"/>
          <w:szCs w:val="20"/>
        </w:rPr>
      </w:pPr>
      <w:r w:rsidRPr="001766C1">
        <w:rPr>
          <w:rFonts w:ascii="Arial" w:hAnsi="Arial" w:cs="Arial"/>
          <w:sz w:val="20"/>
          <w:szCs w:val="20"/>
        </w:rPr>
        <w:t>Forbundsleder Erna Hagensen kan kontaktes på mobil 90 55 82 79</w:t>
      </w:r>
      <w:r w:rsidR="0010680D">
        <w:rPr>
          <w:rFonts w:ascii="Arial" w:hAnsi="Arial" w:cs="Arial"/>
          <w:sz w:val="20"/>
          <w:szCs w:val="20"/>
        </w:rPr>
        <w:t xml:space="preserve"> </w:t>
      </w:r>
    </w:p>
    <w:p w:rsidR="00814B9D" w:rsidRPr="001766C1" w:rsidRDefault="00814B9D" w:rsidP="009F349C">
      <w:pPr>
        <w:jc w:val="both"/>
        <w:rPr>
          <w:rFonts w:ascii="Arial" w:hAnsi="Arial" w:cs="Arial"/>
          <w:sz w:val="20"/>
          <w:szCs w:val="20"/>
        </w:rPr>
      </w:pPr>
      <w:r w:rsidRPr="001766C1">
        <w:rPr>
          <w:rFonts w:ascii="Arial" w:hAnsi="Arial" w:cs="Arial"/>
          <w:sz w:val="20"/>
          <w:szCs w:val="20"/>
        </w:rPr>
        <w:t>Kommunikasjons og utredningsansvarlig</w:t>
      </w:r>
    </w:p>
    <w:p w:rsidR="009F349C" w:rsidRPr="001766C1" w:rsidRDefault="009F349C" w:rsidP="009F349C">
      <w:pPr>
        <w:jc w:val="both"/>
        <w:rPr>
          <w:rFonts w:ascii="Arial" w:hAnsi="Arial" w:cs="Arial"/>
          <w:sz w:val="20"/>
          <w:szCs w:val="20"/>
        </w:rPr>
      </w:pPr>
      <w:r w:rsidRPr="001766C1">
        <w:rPr>
          <w:rFonts w:ascii="Arial" w:hAnsi="Arial" w:cs="Arial"/>
          <w:sz w:val="20"/>
          <w:szCs w:val="20"/>
        </w:rPr>
        <w:t>Trond Erik Thorva</w:t>
      </w:r>
      <w:r w:rsidR="00814B9D" w:rsidRPr="001766C1">
        <w:rPr>
          <w:rFonts w:ascii="Arial" w:hAnsi="Arial" w:cs="Arial"/>
          <w:sz w:val="20"/>
          <w:szCs w:val="20"/>
        </w:rPr>
        <w:t xml:space="preserve">ldsen </w:t>
      </w:r>
      <w:r w:rsidRPr="001766C1">
        <w:rPr>
          <w:rFonts w:ascii="Arial" w:hAnsi="Arial" w:cs="Arial"/>
          <w:sz w:val="20"/>
          <w:szCs w:val="20"/>
        </w:rPr>
        <w:t>mobil 48 26 70 61</w:t>
      </w:r>
    </w:p>
    <w:p w:rsidR="000500AA" w:rsidRPr="001766C1" w:rsidRDefault="000500AA" w:rsidP="00C963A1">
      <w:pPr>
        <w:ind w:left="720"/>
        <w:rPr>
          <w:rFonts w:ascii="Arial" w:hAnsi="Arial" w:cs="Arial"/>
          <w:sz w:val="20"/>
          <w:szCs w:val="20"/>
        </w:rPr>
      </w:pPr>
    </w:p>
    <w:sectPr w:rsidR="000500AA" w:rsidRPr="001766C1" w:rsidSect="0070690D">
      <w:headerReference w:type="first" r:id="rId7"/>
      <w:pgSz w:w="11899" w:h="16838"/>
      <w:pgMar w:top="1440" w:right="179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C1" w:rsidRDefault="001766C1" w:rsidP="00B51330">
      <w:r>
        <w:separator/>
      </w:r>
    </w:p>
  </w:endnote>
  <w:endnote w:type="continuationSeparator" w:id="0">
    <w:p w:rsidR="001766C1" w:rsidRDefault="001766C1" w:rsidP="00B5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C1" w:rsidRDefault="001766C1" w:rsidP="00B51330">
      <w:r>
        <w:separator/>
      </w:r>
    </w:p>
  </w:footnote>
  <w:footnote w:type="continuationSeparator" w:id="0">
    <w:p w:rsidR="001766C1" w:rsidRDefault="001766C1" w:rsidP="00B5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C1" w:rsidRDefault="009A507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-447675</wp:posOffset>
          </wp:positionV>
          <wp:extent cx="7553960" cy="1473200"/>
          <wp:effectExtent l="19050" t="0" r="8890" b="0"/>
          <wp:wrapNone/>
          <wp:docPr id="1" name="Bilde 1" descr="topp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headi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709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4A0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82B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70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A49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6A3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9E1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880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928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92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82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3A4E9E"/>
    <w:multiLevelType w:val="hybridMultilevel"/>
    <w:tmpl w:val="4D96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C60CF"/>
    <w:multiLevelType w:val="hybridMultilevel"/>
    <w:tmpl w:val="4E602E16"/>
    <w:lvl w:ilvl="0" w:tplc="30A2F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01FCF"/>
    <w:rsid w:val="000500AA"/>
    <w:rsid w:val="00051075"/>
    <w:rsid w:val="0010680D"/>
    <w:rsid w:val="00165960"/>
    <w:rsid w:val="001766C1"/>
    <w:rsid w:val="0019342E"/>
    <w:rsid w:val="001C3E69"/>
    <w:rsid w:val="001F513E"/>
    <w:rsid w:val="00201FCF"/>
    <w:rsid w:val="00280D6A"/>
    <w:rsid w:val="002922B2"/>
    <w:rsid w:val="002B1F76"/>
    <w:rsid w:val="002F41C9"/>
    <w:rsid w:val="002F653B"/>
    <w:rsid w:val="00314EC6"/>
    <w:rsid w:val="00321AB8"/>
    <w:rsid w:val="00367167"/>
    <w:rsid w:val="00390B6F"/>
    <w:rsid w:val="003A12F5"/>
    <w:rsid w:val="003D587C"/>
    <w:rsid w:val="00474A9B"/>
    <w:rsid w:val="00475801"/>
    <w:rsid w:val="004F74AB"/>
    <w:rsid w:val="00513944"/>
    <w:rsid w:val="005B5DEB"/>
    <w:rsid w:val="005B6979"/>
    <w:rsid w:val="005F0200"/>
    <w:rsid w:val="00601491"/>
    <w:rsid w:val="00611770"/>
    <w:rsid w:val="006136F2"/>
    <w:rsid w:val="00626B2B"/>
    <w:rsid w:val="00677A02"/>
    <w:rsid w:val="0070690D"/>
    <w:rsid w:val="007155B2"/>
    <w:rsid w:val="00780E99"/>
    <w:rsid w:val="007D1C60"/>
    <w:rsid w:val="007F10E8"/>
    <w:rsid w:val="00811F1E"/>
    <w:rsid w:val="00814B9D"/>
    <w:rsid w:val="00821B76"/>
    <w:rsid w:val="008D4145"/>
    <w:rsid w:val="008F4D9E"/>
    <w:rsid w:val="00930F5C"/>
    <w:rsid w:val="009673C7"/>
    <w:rsid w:val="009A5078"/>
    <w:rsid w:val="009F349C"/>
    <w:rsid w:val="009F3667"/>
    <w:rsid w:val="00B51330"/>
    <w:rsid w:val="00B5241C"/>
    <w:rsid w:val="00BA0FAA"/>
    <w:rsid w:val="00C14546"/>
    <w:rsid w:val="00C4268C"/>
    <w:rsid w:val="00C963A1"/>
    <w:rsid w:val="00CE00B9"/>
    <w:rsid w:val="00D06712"/>
    <w:rsid w:val="00DA6CEE"/>
    <w:rsid w:val="00E70D41"/>
    <w:rsid w:val="00EC36C9"/>
    <w:rsid w:val="00ED29E2"/>
    <w:rsid w:val="00EE498B"/>
    <w:rsid w:val="00F318A5"/>
    <w:rsid w:val="00F7402B"/>
    <w:rsid w:val="00F85A96"/>
    <w:rsid w:val="00FA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8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431C9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B76B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6B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B76B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76B4F"/>
    <w:rPr>
      <w:sz w:val="24"/>
      <w:szCs w:val="24"/>
    </w:rPr>
  </w:style>
  <w:style w:type="paragraph" w:customStyle="1" w:styleId="Default">
    <w:name w:val="Default"/>
    <w:rsid w:val="007F10E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5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0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98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130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16585"/>
                    <w:bottom w:val="none" w:sz="0" w:space="0" w:color="auto"/>
                    <w:right w:val="none" w:sz="0" w:space="0" w:color="FFFFFF"/>
                  </w:divBdr>
                  <w:divsChild>
                    <w:div w:id="18369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TARIFFINFO 01-10</vt:lpstr>
    </vt:vector>
  </TitlesOfParts>
  <Company>Aktuell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TARIFFINFO 01-10</dc:title>
  <dc:subject/>
  <dc:creator>NAF</dc:creator>
  <cp:keywords/>
  <cp:lastModifiedBy>Telecomputing</cp:lastModifiedBy>
  <cp:revision>2</cp:revision>
  <cp:lastPrinted>2012-10-08T09:30:00Z</cp:lastPrinted>
  <dcterms:created xsi:type="dcterms:W3CDTF">2012-10-08T11:40:00Z</dcterms:created>
  <dcterms:modified xsi:type="dcterms:W3CDTF">2012-10-08T11:40:00Z</dcterms:modified>
</cp:coreProperties>
</file>